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江苏省连云港中等专业学校2020年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pacing w:val="-2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pacing w:val="-20"/>
          <w:sz w:val="44"/>
          <w:szCs w:val="44"/>
        </w:rPr>
        <w:t>公开招聘编制内紧缺岗位教师技能测试方案</w:t>
      </w:r>
    </w:p>
    <w:p>
      <w:pPr>
        <w:widowControl/>
        <w:spacing w:line="380" w:lineRule="exact"/>
        <w:ind w:firstLine="561"/>
        <w:jc w:val="left"/>
        <w:rPr>
          <w:rFonts w:ascii="Times New Roman" w:hAnsi="Times New Roman" w:eastAsia="仿宋_GB2312" w:cs="Times New Roman"/>
          <w:color w:val="auto"/>
          <w:kern w:val="0"/>
          <w:sz w:val="28"/>
        </w:rPr>
      </w:pPr>
    </w:p>
    <w:p>
      <w:pPr>
        <w:widowControl/>
        <w:spacing w:line="380" w:lineRule="exact"/>
        <w:ind w:firstLine="561"/>
        <w:jc w:val="left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江苏省连云港中等专业学校2020年公开招聘编制内紧缺岗位教师技能测试工作将于2020年6月1日进行，通过江苏省连云港中等专业学校2020年公开招聘编制内紧缺岗位教师资格复审的相关岗位考生，请持笔试准考证和有效期内的二代身份证，佩戴口罩，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lang w:val="en-US" w:eastAsia="zh-CN"/>
        </w:rPr>
        <w:t>6月1</w:t>
      </w:r>
      <w:r>
        <w:rPr>
          <w:rFonts w:ascii="Times New Roman" w:hAnsi="Times New Roman" w:eastAsia="仿宋_GB2312" w:cs="Times New Roman"/>
          <w:color w:val="auto"/>
          <w:kern w:val="0"/>
          <w:sz w:val="28"/>
        </w:rPr>
        <w:t>日上午7:00-7:30到江苏省连云港中等专业学校南门（连云港国家高新区振华东路2号）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kern w:val="0"/>
          <w:sz w:val="28"/>
        </w:rPr>
        <w:t xml:space="preserve">经查验“苏康码”或“连易通”等电子通行证并测量体温合格后，领取技能测试通知书参加技能测试。未在规定时间到达指定地点的，取消参加测试资格。技能测试方案如下： </w:t>
      </w: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黑体" w:cs="Times New Roman"/>
          <w:color w:val="auto"/>
          <w:kern w:val="0"/>
          <w:sz w:val="28"/>
        </w:rPr>
      </w:pPr>
      <w:r>
        <w:rPr>
          <w:rFonts w:ascii="Times New Roman" w:hAnsi="Times New Roman" w:eastAsia="黑体" w:cs="Times New Roman"/>
          <w:color w:val="auto"/>
          <w:kern w:val="0"/>
          <w:sz w:val="28"/>
        </w:rPr>
        <w:t>一、测试方式、项目及内容：</w:t>
      </w:r>
    </w:p>
    <w:p>
      <w:pPr>
        <w:widowControl/>
        <w:spacing w:line="380" w:lineRule="exact"/>
        <w:ind w:firstLine="561"/>
        <w:jc w:val="left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（一）测试方式及项目：</w:t>
      </w:r>
    </w:p>
    <w:p>
      <w:pPr>
        <w:widowControl/>
        <w:spacing w:line="380" w:lineRule="exact"/>
        <w:ind w:firstLine="561"/>
        <w:jc w:val="left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技能测试主要测试应聘岗位所需要的专业技能，测试方式采取实际操作方式。技能测试合格分数线为技能测试总分的60%。各岗位技能测试项目如下：</w:t>
      </w:r>
    </w:p>
    <w:tbl>
      <w:tblPr>
        <w:tblStyle w:val="4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34"/>
        <w:gridCol w:w="2835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auto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widowControl/>
              <w:spacing w:line="38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4"/>
              </w:rPr>
              <w:t>岗位代码</w:t>
            </w:r>
          </w:p>
        </w:tc>
        <w:tc>
          <w:tcPr>
            <w:tcW w:w="2835" w:type="dxa"/>
            <w:shd w:val="clear" w:color="auto" w:fill="auto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4"/>
              </w:rPr>
              <w:t>技能测试项目</w:t>
            </w:r>
          </w:p>
        </w:tc>
        <w:tc>
          <w:tcPr>
            <w:tcW w:w="2654" w:type="dxa"/>
            <w:shd w:val="clear" w:color="auto" w:fill="auto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计算机应用专业教师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（网络管理方向）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ZZ01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网络组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  <w:t>建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与应用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（交换机、路由器配置）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240" w:lineRule="exact"/>
              <w:ind w:left="-105" w:leftChars="-5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自备书写黑色字迹的钢笔、签字笔及规定考试工具：网线钳、测线仪、斜口钳。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电气工程及其自动化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专业教师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(工业机器人技术方向)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ZZ02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工业机器人应用编程与实操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240" w:lineRule="exact"/>
              <w:ind w:left="-105" w:leftChars="-5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自备书写黑色字迹的钢笔、签字笔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中餐烹饪专业教师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ZZ03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中餐热菜、果蔬雕刻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240" w:lineRule="exact"/>
              <w:ind w:left="-105" w:leftChars="-5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自备工具、工作服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  <w:t>（技能测试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现场提供炉灶、手勺、炒锅、常规调料）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西餐烹饪专业教师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ZZ04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西餐热菜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240" w:lineRule="exact"/>
              <w:ind w:left="-105" w:leftChars="-5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自备工具、工作服（现场提供烤箱、电磁炉、平底锅）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汽车维修专业教师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（钣金或涂装方向）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ZZ05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车身修复（钣金）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240" w:lineRule="exact"/>
              <w:ind w:left="-105" w:leftChars="-5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自备工作服、安全鞋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建筑工程专业教师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ZZ06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建筑CAD制图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240" w:lineRule="exact"/>
              <w:ind w:left="-105" w:leftChars="-5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使用中望CAD2019专业版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建筑装饰专业教师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ZZ07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室内设计实务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240" w:lineRule="exact"/>
              <w:ind w:left="-105" w:leftChars="-5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自备尺、规、马克笔等手绘工具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测绘工程专业教师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ZZ08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工程测量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（水准仪、全站仪的使用）</w:t>
            </w:r>
          </w:p>
        </w:tc>
        <w:tc>
          <w:tcPr>
            <w:tcW w:w="2654" w:type="dxa"/>
            <w:shd w:val="clear" w:color="auto" w:fill="auto"/>
            <w:vAlign w:val="center"/>
          </w:tcPr>
          <w:p>
            <w:pPr>
              <w:spacing w:line="240" w:lineRule="exact"/>
              <w:ind w:left="-105" w:leftChars="-5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  <w:t>自备书写黑色字迹的钢笔、签字笔</w:t>
            </w:r>
          </w:p>
        </w:tc>
      </w:tr>
    </w:tbl>
    <w:p>
      <w:pPr>
        <w:widowControl/>
        <w:spacing w:line="380" w:lineRule="exact"/>
        <w:ind w:firstLine="561"/>
        <w:jc w:val="left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（二）测试内容：</w:t>
      </w:r>
    </w:p>
    <w:p>
      <w:pPr>
        <w:widowControl/>
        <w:spacing w:line="380" w:lineRule="exact"/>
        <w:ind w:firstLine="562" w:firstLineChars="200"/>
        <w:jc w:val="left"/>
        <w:textAlignment w:val="baseline"/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kern w:val="0"/>
          <w:sz w:val="28"/>
        </w:rPr>
        <w:t>1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8"/>
        </w:rPr>
        <w:t>．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</w:rPr>
        <w:t>ZZ01岗位：网络组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8"/>
          <w:lang w:eastAsia="zh-CN"/>
        </w:rPr>
        <w:t>建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</w:rPr>
        <w:t>与应用（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交换机、路由器配置）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考生利用考场提供的软硬件环境（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现场备2台RG-RSR20、1台RG-S3760E、1台RS-S2628G计算机；材料：双绞线、水晶头；工具：自备书写黑色字迹的钢笔、签字笔及规定考试工具：网线钳、测线仪、斜口钳、剥线器。</w:t>
      </w: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）按照试题要求完成设备连接、链路质量检测、端口检测；IP地址规划与实施；交换机、路由器等网络设备的设置与调试，局域网和广域网的相关配置。（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时间：90分钟</w:t>
      </w: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）</w:t>
      </w:r>
    </w:p>
    <w:p>
      <w:pPr>
        <w:widowControl/>
        <w:spacing w:line="380" w:lineRule="exact"/>
        <w:ind w:firstLine="562" w:firstLineChars="200"/>
        <w:jc w:val="left"/>
        <w:textAlignment w:val="baseline"/>
        <w:rPr>
          <w:rFonts w:ascii="Times New Roman" w:hAnsi="Times New Roman" w:eastAsia="仿宋_GB2312" w:cs="Times New Roman"/>
          <w:b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b/>
          <w:color w:val="auto"/>
          <w:kern w:val="0"/>
          <w:sz w:val="28"/>
        </w:rPr>
        <w:t>2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8"/>
        </w:rPr>
        <w:t>．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</w:rPr>
        <w:t>ZZ02岗位：工业机器人应用编程与实操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考生利用考场提供的软硬件环境（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</w:rPr>
        <w:t>ABB多功能工业机器人工作站）ABB IRB120机器人，富士驱动器 RYH201F5-VV2，可编程控制器6ES7215-1AG40-0XB0，变频器VFD002EL21A及相应设备</w:t>
      </w: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）按照试题要求完成下列任务（</w:t>
      </w:r>
      <w:r>
        <w:rPr>
          <w:rFonts w:ascii="Times New Roman" w:hAnsi="Times New Roman" w:eastAsia="仿宋" w:cs="Times New Roman"/>
          <w:b/>
          <w:color w:val="auto"/>
          <w:sz w:val="28"/>
          <w:szCs w:val="28"/>
        </w:rPr>
        <w:t>时间：60分钟，其中使用RobotStudio软件仿真测试时间20分钟；使用ABB多功能实训平台实操测试时间40分钟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：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（1）使用RobotStudio软件创建工作站，导入相关设备并创建系统。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（2）使用RobotStudio软件创建工件坐标系，按要求利用虚拟示教器使用RAPID语言完成程序编写，实现相应轨迹绘制。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（3）基于ABB多功能实训平台，完成设备开机上电，拾取相应工具，实现机器人基本运动命令。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（4）基于ABB多功能实训平台，完成复杂工作任务，示教</w:t>
      </w:r>
      <w:r>
        <w:rPr>
          <w:rFonts w:ascii="Times New Roman" w:hAnsi="Times New Roman" w:cs="Times New Roman"/>
          <w:color w:val="auto"/>
          <w:kern w:val="0"/>
          <w:sz w:val="28"/>
        </w:rPr>
        <w:t>相</w:t>
      </w:r>
      <w:r>
        <w:rPr>
          <w:rFonts w:ascii="Times New Roman" w:hAnsi="Times New Roman" w:eastAsia="仿宋_GB2312" w:cs="Times New Roman"/>
          <w:color w:val="auto"/>
          <w:kern w:val="0"/>
          <w:sz w:val="28"/>
        </w:rPr>
        <w:t>应点位，编写RAPID程序</w:t>
      </w:r>
      <w:r>
        <w:rPr>
          <w:rFonts w:ascii="Times New Roman" w:hAnsi="Times New Roman" w:cs="Times New Roman"/>
          <w:color w:val="auto"/>
          <w:kern w:val="0"/>
          <w:sz w:val="28"/>
        </w:rPr>
        <w:t>。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（5）基于ABB多功能实训平台，创建工件坐标系，编写控制程序，完成搬运工作任务。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（6）调试ABB多功能实训平台设备和控制程序，达到试题拟定的工作要求和技术要求。</w:t>
      </w:r>
    </w:p>
    <w:p>
      <w:pPr>
        <w:widowControl/>
        <w:spacing w:line="380" w:lineRule="exact"/>
        <w:ind w:firstLine="562" w:firstLineChars="200"/>
        <w:jc w:val="left"/>
        <w:textAlignment w:val="baseline"/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ZZ03岗位：中餐热菜、果蔬雕刻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考生利用考场提供的软硬件环境（</w:t>
      </w:r>
      <w:r>
        <w:rPr>
          <w:rFonts w:ascii="Times New Roman" w:hAnsi="Times New Roman" w:eastAsia="仿宋" w:cs="Times New Roman"/>
          <w:b/>
          <w:color w:val="auto"/>
          <w:sz w:val="28"/>
          <w:szCs w:val="28"/>
        </w:rPr>
        <w:t>设备：明火炉灶、炒锅、手勺、木质菜板、10寸、12寸、16寸平盘、汤碗；常规原料：家畜类、水产类、蛋类、蔬菜；常规调辅料：色拉油、盐、味精、绵白糖、椒盐、生粉、料酒、生抽、老抽、香醋、色拉酱、面包糠、番茄沙司、浓缩橙汁</w:t>
      </w: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）按照试题要求完成中餐热菜、果蔬雕刻的制作（</w:t>
      </w:r>
      <w:r>
        <w:rPr>
          <w:rFonts w:ascii="Times New Roman" w:hAnsi="Times New Roman" w:eastAsia="仿宋" w:cs="Times New Roman"/>
          <w:b/>
          <w:color w:val="auto"/>
          <w:sz w:val="28"/>
          <w:szCs w:val="28"/>
        </w:rPr>
        <w:t>时间：100分钟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color w:val="auto"/>
          <w:kern w:val="0"/>
          <w:sz w:val="28"/>
        </w:rPr>
        <w:t>。</w:t>
      </w:r>
    </w:p>
    <w:p>
      <w:pPr>
        <w:widowControl/>
        <w:spacing w:line="380" w:lineRule="exact"/>
        <w:ind w:firstLine="562" w:firstLineChars="200"/>
        <w:jc w:val="left"/>
        <w:textAlignment w:val="baseline"/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4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ZZ04岗位：西餐热菜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考生利用考场提供的软硬件环境（</w:t>
      </w:r>
      <w:r>
        <w:rPr>
          <w:rFonts w:ascii="Times New Roman" w:hAnsi="Times New Roman" w:eastAsia="仿宋" w:cs="Times New Roman"/>
          <w:b/>
          <w:color w:val="auto"/>
          <w:sz w:val="28"/>
          <w:szCs w:val="28"/>
        </w:rPr>
        <w:t>设备：烤箱(一台三层烤箱)、平底锅、电磁炉、手勺、平铲、三色塑料菜板、10寸、12寸白色平盘、汤碗；常规原料：家畜类、水产类、蛋类、蔬菜；常规调辅料：盐、味精、糖、洋葱、青芦笋、微型红茎酸模叶、荷兰豆、番茜、紫薯、面包糠、蜂蜜、芥末籽、芥末酱、法国黄芥末酱、淡奶油、黄油、马苏里拉芝士、帕玛森芝士粉、橄榄油、百里香、时萝、细香葱、去皮番茄、番茄少司、咖喱粉、黑水榄、水瓜柳、干白葡萄酒、白兰地、柠檬、杏仁片</w:t>
      </w: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）按照试题要求完成西餐热菜的制作（</w:t>
      </w:r>
      <w:r>
        <w:rPr>
          <w:rFonts w:ascii="Times New Roman" w:hAnsi="Times New Roman" w:eastAsia="仿宋" w:cs="Times New Roman"/>
          <w:b/>
          <w:color w:val="auto"/>
          <w:sz w:val="28"/>
          <w:szCs w:val="28"/>
        </w:rPr>
        <w:t>时间：90分钟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）</w:t>
      </w:r>
    </w:p>
    <w:p>
      <w:pPr>
        <w:widowControl/>
        <w:spacing w:line="380" w:lineRule="exact"/>
        <w:ind w:firstLine="562" w:firstLineChars="200"/>
        <w:jc w:val="left"/>
        <w:textAlignment w:val="baseline"/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ZZ05岗位：车身修复（钣金）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>考生利用考场提供的软硬件环境，按抽签编号按照试题要求滚动交叉完成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板件更换、受损门板修复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>测试。</w:t>
      </w: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（</w:t>
      </w:r>
      <w:r>
        <w:rPr>
          <w:rFonts w:ascii="Times New Roman" w:hAnsi="Times New Roman" w:eastAsia="仿宋" w:cs="Times New Roman"/>
          <w:b/>
          <w:color w:val="auto"/>
          <w:sz w:val="28"/>
          <w:szCs w:val="28"/>
        </w:rPr>
        <w:t>时间：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>板件更换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40 分钟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>；受损门板修复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40分钟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）</w:t>
      </w:r>
    </w:p>
    <w:p>
      <w:pPr>
        <w:widowControl/>
        <w:spacing w:line="380" w:lineRule="exact"/>
        <w:ind w:firstLine="562" w:firstLineChars="200"/>
        <w:jc w:val="left"/>
        <w:textAlignment w:val="baseline"/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ZZ06岗位：建筑CAD制图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考生利用考场提供的软硬件环境（配备中望建筑CAD2019专业版）按照试题要求完成建筑CAD制图，包括环境设置、楼梯设计、抄建筑施工图。（</w:t>
      </w:r>
      <w:r>
        <w:rPr>
          <w:rFonts w:ascii="Times New Roman" w:hAnsi="Times New Roman" w:eastAsia="仿宋" w:cs="Times New Roman"/>
          <w:b/>
          <w:color w:val="auto"/>
          <w:sz w:val="28"/>
          <w:szCs w:val="28"/>
        </w:rPr>
        <w:t>时间：120分钟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）</w:t>
      </w:r>
    </w:p>
    <w:p>
      <w:pPr>
        <w:widowControl/>
        <w:spacing w:line="380" w:lineRule="exact"/>
        <w:ind w:firstLine="562" w:firstLineChars="200"/>
        <w:jc w:val="left"/>
        <w:textAlignment w:val="baseline"/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ZZ07岗位：室内设计实务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考生利用考场提供的软硬件环境（提供画板、图纸，配备中望建筑CAD2019专业版）按照试题要求完成使用CAD软件绘制的平、立面设计图和在A3图纸上手绘的最佳角度效果图。时间：240分钟。</w:t>
      </w:r>
    </w:p>
    <w:p>
      <w:pPr>
        <w:widowControl/>
        <w:spacing w:line="380" w:lineRule="exact"/>
        <w:ind w:firstLine="562" w:firstLineChars="200"/>
        <w:jc w:val="left"/>
        <w:textAlignment w:val="baseline"/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ZZ08岗位：工程测量（水准仪、全站仪的使用）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考生利用考场提供的软硬件环境（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</w:rPr>
        <w:t>室外四等水准测量场地</w:t>
      </w: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：硬质场地、测量仪器精度指标、配套脚架及一对3m木质双面水准尺（红面分别为4787、4687）、2个尺垫、记录板、记录表格，现场确定的水准测量线路；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</w:rPr>
        <w:t>室外一级导线测量和放样场地</w:t>
      </w: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：一台全站仪主机，两套带基座觇牌单棱镜组，三副三脚架）、记录板、记录表格，现场确定的导线测量线路）按照试题要求完成下列任务（</w:t>
      </w:r>
      <w:r>
        <w:rPr>
          <w:rFonts w:ascii="Times New Roman" w:hAnsi="Times New Roman" w:eastAsia="仿宋_GB2312" w:cs="Times New Roman"/>
          <w:b/>
          <w:color w:val="auto"/>
          <w:kern w:val="0"/>
          <w:sz w:val="28"/>
        </w:rPr>
        <w:t>时间：共130分钟，分别计时</w:t>
      </w: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）：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（1）四等水准测量、计算，规定用时为60分钟。</w:t>
      </w:r>
    </w:p>
    <w:p>
      <w:pPr>
        <w:widowControl/>
        <w:spacing w:line="380" w:lineRule="exact"/>
        <w:ind w:firstLine="560" w:firstLineChars="200"/>
        <w:jc w:val="left"/>
        <w:textAlignment w:val="baseline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（2）一级导线测量及单点放样、计算，规定用时为70分钟。</w:t>
      </w: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黑体" w:cs="Times New Roman"/>
          <w:color w:val="auto"/>
          <w:kern w:val="0"/>
          <w:sz w:val="28"/>
        </w:rPr>
      </w:pPr>
      <w:r>
        <w:rPr>
          <w:rFonts w:ascii="Times New Roman" w:hAnsi="Times New Roman" w:eastAsia="黑体" w:cs="Times New Roman"/>
          <w:color w:val="auto"/>
          <w:kern w:val="0"/>
          <w:sz w:val="28"/>
        </w:rPr>
        <w:t>二、测试流程：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1．考生报到。参加测试人员须持本人身份证及笔试准考证于规定的时间报到，迟到一律按自动放弃处理。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2．测试顺序。同时开展测试的岗位，考生同时开始测试（抽签确定工位）；岗位设施不允许同时开展的，测试考生通过抽签的办法确定参加技能测试的顺序。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3．测试时间、测试要求根据测试方案和现场题本要求进行。</w:t>
      </w: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黑体" w:cs="Times New Roman"/>
          <w:color w:val="auto"/>
          <w:kern w:val="0"/>
          <w:sz w:val="28"/>
        </w:rPr>
      </w:pPr>
      <w:r>
        <w:rPr>
          <w:rFonts w:ascii="Times New Roman" w:hAnsi="Times New Roman" w:eastAsia="黑体" w:cs="Times New Roman"/>
          <w:color w:val="auto"/>
          <w:kern w:val="0"/>
          <w:sz w:val="28"/>
        </w:rPr>
        <w:t>三、计分办法：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 xml:space="preserve">采用百分制，并设合格分数线为60分，由招聘工作领导小组聘请专家评委组对应聘人员进行评定。 </w:t>
      </w: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黑体" w:cs="Times New Roman"/>
          <w:color w:val="auto"/>
          <w:kern w:val="0"/>
          <w:sz w:val="28"/>
        </w:rPr>
      </w:pPr>
      <w:r>
        <w:rPr>
          <w:rFonts w:ascii="Times New Roman" w:hAnsi="Times New Roman" w:eastAsia="黑体" w:cs="Times New Roman"/>
          <w:color w:val="auto"/>
          <w:kern w:val="0"/>
          <w:sz w:val="28"/>
        </w:rPr>
        <w:t>四、结果公布：</w:t>
      </w:r>
    </w:p>
    <w:p>
      <w:pPr>
        <w:spacing w:line="480" w:lineRule="exact"/>
        <w:ind w:firstLine="560" w:firstLineChars="200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技能测试成绩按学科岗位排序，在连云港教育网公布。</w:t>
      </w: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黑体" w:cs="Times New Roman"/>
          <w:color w:val="auto"/>
          <w:kern w:val="0"/>
          <w:sz w:val="28"/>
        </w:rPr>
      </w:pPr>
      <w:r>
        <w:rPr>
          <w:rFonts w:ascii="Times New Roman" w:hAnsi="Times New Roman" w:eastAsia="黑体" w:cs="Times New Roman"/>
          <w:color w:val="auto"/>
          <w:kern w:val="0"/>
          <w:sz w:val="28"/>
        </w:rPr>
        <w:t>五、考生守则：</w:t>
      </w:r>
    </w:p>
    <w:p>
      <w:pPr>
        <w:widowControl/>
        <w:spacing w:line="380" w:lineRule="exact"/>
        <w:ind w:firstLine="561"/>
        <w:jc w:val="left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1.考生应按指定的考点、时间和编号参加考试。</w:t>
      </w:r>
    </w:p>
    <w:p>
      <w:pPr>
        <w:widowControl/>
        <w:spacing w:line="380" w:lineRule="exact"/>
        <w:ind w:firstLine="561"/>
        <w:jc w:val="left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2.考生凭身份证和考号入场，考试预备信号（工作人员口令）发出后对号进入操作工位，计时工作人员开始计时。</w:t>
      </w:r>
    </w:p>
    <w:p>
      <w:pPr>
        <w:widowControl/>
        <w:spacing w:line="380" w:lineRule="exact"/>
        <w:ind w:firstLine="561"/>
        <w:jc w:val="left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3.未经评委组允许，各种自备材料、调料、书籍、笔记、资料等一律不准带入考场。</w:t>
      </w:r>
    </w:p>
    <w:p>
      <w:pPr>
        <w:widowControl/>
        <w:spacing w:line="380" w:lineRule="exact"/>
        <w:ind w:firstLine="561"/>
        <w:jc w:val="left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4.考生入场后应认真检查操作工位，若发现有不符合规定要求等情况，应及时向评委组报告，以便及时处理。操作期间不得向评委询问技术问题。</w:t>
      </w:r>
    </w:p>
    <w:p>
      <w:pPr>
        <w:widowControl/>
        <w:spacing w:line="380" w:lineRule="exact"/>
        <w:ind w:firstLine="561"/>
        <w:jc w:val="left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5.考生要严格遵照工种（专业）操作工艺要求进行操作，不得有传递、剽窃、舞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auto"/>
          <w:kern w:val="0"/>
          <w:sz w:val="28"/>
        </w:rPr>
        <w:t>弊行为，不准交换与测试有关的原料或成品、半成品。</w:t>
      </w:r>
    </w:p>
    <w:p>
      <w:pPr>
        <w:widowControl/>
        <w:spacing w:line="380" w:lineRule="exact"/>
        <w:ind w:firstLine="561"/>
        <w:jc w:val="left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6.考生要爱护公物，注意节约，保证安全，对违反安全操作规程的，评委有权制止，停止其操作，取消考试资格。</w:t>
      </w:r>
    </w:p>
    <w:p>
      <w:pPr>
        <w:widowControl/>
        <w:spacing w:line="380" w:lineRule="exact"/>
        <w:ind w:firstLine="561"/>
        <w:jc w:val="left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7.因设备故障或工具损坏不能进行操作时，考生可向评委提出，经评委确认后可暂停进行，由评委与场地负责人协商处理。</w:t>
      </w:r>
    </w:p>
    <w:p>
      <w:pPr>
        <w:widowControl/>
        <w:spacing w:line="380" w:lineRule="exact"/>
        <w:ind w:firstLine="561"/>
        <w:jc w:val="left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8.考场内严禁吸烟、喧哗。</w:t>
      </w:r>
    </w:p>
    <w:p>
      <w:pPr>
        <w:widowControl/>
        <w:spacing w:line="380" w:lineRule="exact"/>
        <w:ind w:firstLine="561"/>
        <w:jc w:val="left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9.考试结束后，考生应立即向计时工作人员示意，并将操作台（或工位）清理干净，请评委给予验收。</w:t>
      </w:r>
    </w:p>
    <w:p>
      <w:pPr>
        <w:widowControl/>
        <w:spacing w:line="380" w:lineRule="exact"/>
        <w:ind w:firstLine="561"/>
        <w:jc w:val="left"/>
        <w:rPr>
          <w:rFonts w:ascii="Times New Roman" w:hAnsi="Times New Roman" w:eastAsia="仿宋_GB2312" w:cs="Times New Roman"/>
          <w:color w:val="auto"/>
          <w:kern w:val="0"/>
          <w:sz w:val="28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>10.对违反考场规则、考试纪律的考生，视其情节给予批评教育，酌情扣分、测试作品作废等处理；对扰乱考场秩序，妨碍操作正常进行，造成恶劣影响等情节严重的，取消测试资格，按有关规定进行处罚。</w:t>
      </w:r>
    </w:p>
    <w:p>
      <w:pPr>
        <w:widowControl/>
        <w:spacing w:line="380" w:lineRule="exact"/>
        <w:ind w:firstLine="561"/>
        <w:jc w:val="left"/>
        <w:rPr>
          <w:rFonts w:hint="eastAsia" w:ascii="Times New Roman" w:hAnsi="Times New Roman" w:eastAsia="仿宋_GB2312" w:cs="Times New Roman"/>
          <w:color w:val="auto"/>
          <w:kern w:val="0"/>
          <w:sz w:val="28"/>
        </w:rPr>
      </w:pPr>
    </w:p>
    <w:p>
      <w:pPr>
        <w:widowControl/>
        <w:spacing w:line="380" w:lineRule="exact"/>
        <w:ind w:firstLine="561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</w:rPr>
        <w:t xml:space="preserve">                                 2020年5月3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kern w:val="0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3"/>
    <w:rsid w:val="00022006"/>
    <w:rsid w:val="00064C94"/>
    <w:rsid w:val="00290595"/>
    <w:rsid w:val="00316C25"/>
    <w:rsid w:val="00317AAA"/>
    <w:rsid w:val="00425525"/>
    <w:rsid w:val="00432F1E"/>
    <w:rsid w:val="004C3D10"/>
    <w:rsid w:val="004F0569"/>
    <w:rsid w:val="005552C7"/>
    <w:rsid w:val="005E3254"/>
    <w:rsid w:val="005E642F"/>
    <w:rsid w:val="006F15D3"/>
    <w:rsid w:val="00722F76"/>
    <w:rsid w:val="008164C3"/>
    <w:rsid w:val="008230C5"/>
    <w:rsid w:val="00824966"/>
    <w:rsid w:val="008F3402"/>
    <w:rsid w:val="00905216"/>
    <w:rsid w:val="00924993"/>
    <w:rsid w:val="009A4CE5"/>
    <w:rsid w:val="009D31BB"/>
    <w:rsid w:val="00A279F8"/>
    <w:rsid w:val="00A432C0"/>
    <w:rsid w:val="00A63235"/>
    <w:rsid w:val="00AB14FA"/>
    <w:rsid w:val="00B347AE"/>
    <w:rsid w:val="00B35E82"/>
    <w:rsid w:val="00B62853"/>
    <w:rsid w:val="00B9085B"/>
    <w:rsid w:val="00C55257"/>
    <w:rsid w:val="00C91E14"/>
    <w:rsid w:val="00CB4C16"/>
    <w:rsid w:val="00D033BF"/>
    <w:rsid w:val="00D116EA"/>
    <w:rsid w:val="00D62046"/>
    <w:rsid w:val="00DE782D"/>
    <w:rsid w:val="00E55920"/>
    <w:rsid w:val="00EE13ED"/>
    <w:rsid w:val="00F933F9"/>
    <w:rsid w:val="0FB479C3"/>
    <w:rsid w:val="3CE24573"/>
    <w:rsid w:val="68944FC6"/>
    <w:rsid w:val="70C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503</Words>
  <Characters>2870</Characters>
  <Lines>23</Lines>
  <Paragraphs>6</Paragraphs>
  <TotalTime>1249</TotalTime>
  <ScaleCrop>false</ScaleCrop>
  <LinksUpToDate>false</LinksUpToDate>
  <CharactersWithSpaces>3367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2020-05-21T08:39:00Z</dcterms:created>
  <dc:creator>微软用户</dc:creator>
  <cp:lastModifiedBy>熏鱼</cp:lastModifiedBy>
  <dcterms:modified xsi:type="dcterms:W3CDTF">2020-05-31T02:08:04Z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