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F1" w:rsidRPr="00D16206" w:rsidRDefault="00302FF1" w:rsidP="00302FF1">
      <w:pPr>
        <w:rPr>
          <w:rFonts w:ascii="Times New Roman" w:eastAsia="方正黑体简体" w:hAnsi="Times New Roman"/>
          <w:b/>
          <w:sz w:val="32"/>
        </w:rPr>
      </w:pPr>
      <w:r w:rsidRPr="00D16206">
        <w:rPr>
          <w:rFonts w:ascii="Times New Roman" w:eastAsia="方正黑体简体" w:hAnsi="Times New Roman"/>
          <w:b/>
          <w:sz w:val="32"/>
        </w:rPr>
        <w:t>附件</w:t>
      </w:r>
      <w:r w:rsidRPr="00D16206">
        <w:rPr>
          <w:rFonts w:ascii="Times New Roman" w:eastAsia="方正黑体简体" w:hAnsi="Times New Roman"/>
          <w:b/>
          <w:sz w:val="32"/>
        </w:rPr>
        <w:t>1</w:t>
      </w:r>
    </w:p>
    <w:p w:rsidR="00302FF1" w:rsidRDefault="00302FF1" w:rsidP="00302FF1">
      <w:pPr>
        <w:spacing w:line="560" w:lineRule="exact"/>
        <w:jc w:val="center"/>
        <w:rPr>
          <w:rFonts w:ascii="Times New Roman" w:eastAsia="方正小标宋简体" w:hAnsi="Times New Roman"/>
          <w:b/>
          <w:kern w:val="0"/>
          <w:sz w:val="32"/>
          <w:szCs w:val="32"/>
        </w:rPr>
      </w:pPr>
      <w:r w:rsidRPr="00D16206">
        <w:rPr>
          <w:rFonts w:ascii="Times New Roman" w:eastAsia="方正小标宋简体" w:hAnsi="Times New Roman"/>
          <w:b/>
          <w:kern w:val="0"/>
          <w:sz w:val="32"/>
          <w:szCs w:val="32"/>
          <w:bdr w:val="none" w:sz="0" w:space="0" w:color="auto" w:frame="1"/>
        </w:rPr>
        <w:t>江苏省中小学</w:t>
      </w:r>
      <w:r w:rsidRPr="00D16206">
        <w:rPr>
          <w:rFonts w:ascii="Times New Roman" w:eastAsia="方正小标宋简体" w:hAnsi="Times New Roman"/>
          <w:b/>
          <w:kern w:val="0"/>
          <w:sz w:val="32"/>
          <w:szCs w:val="32"/>
        </w:rPr>
        <w:t>文明礼仪教材</w:t>
      </w:r>
    </w:p>
    <w:p w:rsidR="00302FF1" w:rsidRDefault="00302FF1" w:rsidP="00302FF1">
      <w:pPr>
        <w:spacing w:line="560" w:lineRule="exact"/>
        <w:jc w:val="center"/>
        <w:rPr>
          <w:rFonts w:ascii="Times New Roman" w:eastAsia="方正小标宋简体" w:hAnsi="Times New Roman"/>
          <w:b/>
          <w:kern w:val="0"/>
          <w:sz w:val="32"/>
          <w:szCs w:val="32"/>
        </w:rPr>
      </w:pPr>
      <w:r w:rsidRPr="00D16206">
        <w:rPr>
          <w:rFonts w:ascii="Times New Roman" w:eastAsia="方正小标宋简体" w:hAnsi="Times New Roman"/>
          <w:b/>
          <w:kern w:val="0"/>
          <w:sz w:val="32"/>
          <w:szCs w:val="32"/>
        </w:rPr>
        <w:t>评比申报书</w:t>
      </w:r>
    </w:p>
    <w:p w:rsidR="00302FF1" w:rsidRPr="00D16206" w:rsidRDefault="00302FF1" w:rsidP="00302FF1">
      <w:pPr>
        <w:widowControl/>
        <w:shd w:val="clear" w:color="auto" w:fill="FFFFFF"/>
        <w:spacing w:line="300" w:lineRule="atLeast"/>
        <w:rPr>
          <w:rFonts w:ascii="Times New Roman" w:eastAsia="仿宋_GB2312" w:hAnsi="Times New Roman"/>
          <w:b/>
          <w:kern w:val="0"/>
          <w:sz w:val="32"/>
          <w:szCs w:val="32"/>
          <w:u w:val="single"/>
          <w:bdr w:val="none" w:sz="0" w:space="0" w:color="auto" w:frame="1"/>
        </w:rPr>
      </w:pPr>
      <w:r w:rsidRPr="00D16206">
        <w:rPr>
          <w:rFonts w:ascii="Times New Roman" w:eastAsia="仿宋_GB2312" w:hAnsi="Times New Roman"/>
          <w:b/>
          <w:kern w:val="0"/>
          <w:sz w:val="32"/>
          <w:szCs w:val="32"/>
          <w:bdr w:val="none" w:sz="0" w:space="0" w:color="auto" w:frame="1"/>
        </w:rPr>
        <w:t>申报单位：</w:t>
      </w:r>
      <w:r w:rsidRPr="00D16206">
        <w:rPr>
          <w:rFonts w:ascii="Times New Roman" w:eastAsia="仿宋_GB2312" w:hAnsi="Times New Roman"/>
          <w:b/>
          <w:kern w:val="0"/>
          <w:sz w:val="32"/>
          <w:szCs w:val="32"/>
          <w:u w:val="single"/>
          <w:bdr w:val="none" w:sz="0" w:space="0" w:color="auto" w:frame="1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949"/>
        <w:gridCol w:w="1842"/>
        <w:gridCol w:w="142"/>
        <w:gridCol w:w="3169"/>
      </w:tblGrid>
      <w:tr w:rsidR="00302FF1" w:rsidRPr="009E77EC" w:rsidTr="00DC6A5F">
        <w:trPr>
          <w:trHeight w:val="29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bCs/>
                <w:kern w:val="0"/>
                <w:szCs w:val="21"/>
              </w:rPr>
              <w:t>组别［中学、小学（</w:t>
            </w:r>
            <w:proofErr w:type="gramStart"/>
            <w:r w:rsidRPr="009E77EC">
              <w:rPr>
                <w:rFonts w:ascii="Times New Roman" w:hAnsi="Times New Roman"/>
                <w:bCs/>
                <w:kern w:val="0"/>
                <w:szCs w:val="21"/>
              </w:rPr>
              <w:t>低学段</w:t>
            </w:r>
            <w:proofErr w:type="gramEnd"/>
            <w:r w:rsidRPr="009E77EC">
              <w:rPr>
                <w:rFonts w:ascii="Times New Roman" w:hAnsi="Times New Roman"/>
                <w:bCs/>
                <w:kern w:val="0"/>
                <w:szCs w:val="21"/>
              </w:rPr>
              <w:t>）、小学（中高学段）］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5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教材名称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成果著</w:t>
            </w:r>
          </w:p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作权人</w:t>
            </w:r>
          </w:p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(</w:t>
            </w:r>
            <w:r w:rsidRPr="009E77EC">
              <w:rPr>
                <w:rFonts w:ascii="Times New Roman" w:hAnsi="Times New Roman"/>
                <w:szCs w:val="21"/>
              </w:rPr>
              <w:t>不超过</w:t>
            </w:r>
          </w:p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5</w:t>
            </w:r>
            <w:r w:rsidRPr="009E77EC">
              <w:rPr>
                <w:rFonts w:ascii="Times New Roman" w:hAnsi="Times New Roman"/>
                <w:szCs w:val="21"/>
              </w:rPr>
              <w:t>人</w:t>
            </w:r>
            <w:r w:rsidRPr="009E77EC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E77EC"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E77EC">
              <w:rPr>
                <w:rFonts w:ascii="Times New Roman" w:hAnsi="Times New Roman"/>
                <w:kern w:val="0"/>
                <w:szCs w:val="21"/>
              </w:rPr>
              <w:t>职务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E77EC">
              <w:rPr>
                <w:rFonts w:ascii="Times New Roman" w:hAnsi="Times New Roman"/>
                <w:kern w:val="0"/>
                <w:szCs w:val="21"/>
              </w:rPr>
              <w:t>联系方式</w:t>
            </w: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E77EC">
              <w:rPr>
                <w:rFonts w:ascii="Times New Roman" w:hAnsi="Times New Roman"/>
                <w:bCs/>
                <w:kern w:val="0"/>
                <w:szCs w:val="21"/>
              </w:rPr>
              <w:t>教材主编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E77EC">
              <w:rPr>
                <w:rFonts w:ascii="Times New Roman" w:hAnsi="Times New Roman"/>
                <w:bCs/>
                <w:kern w:val="0"/>
                <w:szCs w:val="21"/>
              </w:rPr>
              <w:t>教材设计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9E77EC">
              <w:rPr>
                <w:rFonts w:ascii="Times New Roman" w:hAnsi="Times New Roman"/>
                <w:bCs/>
                <w:kern w:val="0"/>
                <w:szCs w:val="21"/>
              </w:rPr>
              <w:t>教材创意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5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课时数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适用</w:t>
            </w:r>
          </w:p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年级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170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教材</w:t>
            </w:r>
            <w:r w:rsidRPr="009E77EC">
              <w:rPr>
                <w:rFonts w:ascii="Times New Roman" w:hAnsi="Times New Roman"/>
                <w:szCs w:val="21"/>
              </w:rPr>
              <w:t>设计背景（包括学校背景分析与学生需求评估）（</w:t>
            </w:r>
            <w:r w:rsidRPr="009E77EC">
              <w:rPr>
                <w:rFonts w:ascii="Times New Roman" w:hAnsi="Times New Roman"/>
                <w:szCs w:val="21"/>
              </w:rPr>
              <w:t>1000</w:t>
            </w:r>
            <w:r w:rsidRPr="009E77EC">
              <w:rPr>
                <w:rFonts w:ascii="Times New Roman" w:hAnsi="Times New Roman"/>
                <w:szCs w:val="21"/>
              </w:rPr>
              <w:t>字以内）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19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教材教育教学</w:t>
            </w:r>
            <w:r w:rsidRPr="009E77EC">
              <w:rPr>
                <w:rFonts w:ascii="Times New Roman" w:hAnsi="Times New Roman"/>
                <w:szCs w:val="21"/>
              </w:rPr>
              <w:t>目标</w:t>
            </w:r>
          </w:p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（</w:t>
            </w:r>
            <w:r w:rsidRPr="009E77EC">
              <w:rPr>
                <w:rFonts w:ascii="Times New Roman" w:hAnsi="Times New Roman"/>
                <w:szCs w:val="21"/>
              </w:rPr>
              <w:t>500</w:t>
            </w:r>
            <w:r w:rsidRPr="009E77EC">
              <w:rPr>
                <w:rFonts w:ascii="Times New Roman" w:hAnsi="Times New Roman"/>
                <w:szCs w:val="21"/>
              </w:rPr>
              <w:t>字以内）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0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教材</w:t>
            </w:r>
            <w:r w:rsidRPr="009E77EC">
              <w:rPr>
                <w:rFonts w:ascii="Times New Roman" w:hAnsi="Times New Roman"/>
                <w:szCs w:val="21"/>
              </w:rPr>
              <w:t>内容和</w:t>
            </w:r>
            <w:r>
              <w:rPr>
                <w:rFonts w:ascii="Times New Roman" w:hAnsi="Times New Roman" w:hint="eastAsia"/>
                <w:szCs w:val="21"/>
              </w:rPr>
              <w:t>课程</w:t>
            </w:r>
            <w:r w:rsidRPr="009E77EC">
              <w:rPr>
                <w:rFonts w:ascii="Times New Roman" w:hAnsi="Times New Roman"/>
                <w:szCs w:val="21"/>
              </w:rPr>
              <w:t>计划（</w:t>
            </w:r>
            <w:r w:rsidRPr="009E77EC">
              <w:rPr>
                <w:rFonts w:ascii="Times New Roman" w:hAnsi="Times New Roman"/>
                <w:szCs w:val="21"/>
              </w:rPr>
              <w:t>2000</w:t>
            </w:r>
            <w:r w:rsidRPr="009E77EC">
              <w:rPr>
                <w:rFonts w:ascii="Times New Roman" w:hAnsi="Times New Roman"/>
                <w:szCs w:val="21"/>
              </w:rPr>
              <w:t>字以内）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26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lastRenderedPageBreak/>
              <w:t>课程实施计划和建议（</w:t>
            </w:r>
            <w:r w:rsidRPr="009E77EC">
              <w:rPr>
                <w:rFonts w:ascii="Times New Roman" w:hAnsi="Times New Roman"/>
                <w:szCs w:val="21"/>
              </w:rPr>
              <w:t>1000</w:t>
            </w:r>
            <w:r w:rsidRPr="009E77EC">
              <w:rPr>
                <w:rFonts w:ascii="Times New Roman" w:hAnsi="Times New Roman"/>
                <w:szCs w:val="21"/>
              </w:rPr>
              <w:t>字以内）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32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课程评价方式（</w:t>
            </w:r>
            <w:r w:rsidRPr="009E77EC">
              <w:rPr>
                <w:rFonts w:ascii="Times New Roman" w:hAnsi="Times New Roman"/>
                <w:szCs w:val="21"/>
              </w:rPr>
              <w:t>1000</w:t>
            </w:r>
            <w:r w:rsidRPr="009E77EC">
              <w:rPr>
                <w:rFonts w:ascii="Times New Roman" w:hAnsi="Times New Roman"/>
                <w:szCs w:val="21"/>
              </w:rPr>
              <w:t>字以内）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</w:tc>
      </w:tr>
      <w:tr w:rsidR="00302FF1" w:rsidRPr="009E77EC" w:rsidTr="00DC6A5F">
        <w:trPr>
          <w:trHeight w:val="737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1" w:rsidRPr="009E77EC" w:rsidRDefault="00302FF1" w:rsidP="00DC6A5F">
            <w:pPr>
              <w:jc w:val="center"/>
              <w:rPr>
                <w:rFonts w:ascii="Times New Roman" w:hAnsi="Times New Roman"/>
                <w:szCs w:val="21"/>
              </w:rPr>
            </w:pPr>
            <w:r w:rsidRPr="009E77EC">
              <w:rPr>
                <w:rFonts w:ascii="Times New Roman" w:hAnsi="Times New Roman"/>
                <w:szCs w:val="21"/>
              </w:rPr>
              <w:t>教学方案设计（至少</w:t>
            </w:r>
            <w:r w:rsidRPr="009E77EC">
              <w:rPr>
                <w:rFonts w:ascii="Times New Roman" w:hAnsi="Times New Roman"/>
                <w:szCs w:val="21"/>
              </w:rPr>
              <w:t>12</w:t>
            </w:r>
            <w:r w:rsidRPr="009E77EC">
              <w:rPr>
                <w:rFonts w:ascii="Times New Roman" w:hAnsi="Times New Roman"/>
                <w:szCs w:val="21"/>
              </w:rPr>
              <w:t>课时，至多</w:t>
            </w:r>
            <w:r w:rsidRPr="009E77EC">
              <w:rPr>
                <w:rFonts w:ascii="Times New Roman" w:hAnsi="Times New Roman"/>
                <w:szCs w:val="21"/>
              </w:rPr>
              <w:t>20</w:t>
            </w:r>
            <w:r w:rsidRPr="009E77EC">
              <w:rPr>
                <w:rFonts w:ascii="Times New Roman" w:hAnsi="Times New Roman"/>
                <w:szCs w:val="21"/>
              </w:rPr>
              <w:t>课时。格式自拟，可另附纸）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  <w:p w:rsidR="00302FF1" w:rsidRPr="009E77EC" w:rsidRDefault="00302FF1" w:rsidP="00DC6A5F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BD68F8" w:rsidRPr="00302FF1" w:rsidRDefault="00BD68F8"/>
    <w:sectPr w:rsidR="00BD68F8" w:rsidRPr="00302FF1" w:rsidSect="00BD68F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36" w:rsidRDefault="00302F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02FF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03236" w:rsidRDefault="00302FF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FF1"/>
    <w:rsid w:val="00114037"/>
    <w:rsid w:val="00302FF1"/>
    <w:rsid w:val="00BD68F8"/>
    <w:rsid w:val="00DC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2FF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302FF1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2018-03-28T00:56:00Z</dcterms:created>
  <dcterms:modified xsi:type="dcterms:W3CDTF">2018-03-28T00:57:00Z</dcterms:modified>
</cp:coreProperties>
</file>