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51" w:rsidRPr="002033E9" w:rsidRDefault="00B27351" w:rsidP="00B27351">
      <w:pPr>
        <w:tabs>
          <w:tab w:val="left" w:pos="1230"/>
        </w:tabs>
        <w:spacing w:line="560" w:lineRule="exact"/>
        <w:rPr>
          <w:rFonts w:eastAsia="黑体"/>
          <w:sz w:val="32"/>
          <w:szCs w:val="32"/>
        </w:rPr>
      </w:pPr>
      <w:r w:rsidRPr="002033E9">
        <w:rPr>
          <w:rFonts w:eastAsia="黑体"/>
          <w:sz w:val="32"/>
          <w:szCs w:val="32"/>
        </w:rPr>
        <w:t>附件</w:t>
      </w:r>
      <w:r w:rsidRPr="002033E9">
        <w:rPr>
          <w:rFonts w:eastAsia="黑体"/>
          <w:sz w:val="32"/>
          <w:szCs w:val="32"/>
        </w:rPr>
        <w:t>1</w:t>
      </w:r>
    </w:p>
    <w:p w:rsidR="00B27351" w:rsidRPr="002033E9" w:rsidRDefault="00B27351" w:rsidP="00B27351">
      <w:pPr>
        <w:tabs>
          <w:tab w:val="left" w:pos="1230"/>
        </w:tabs>
        <w:spacing w:line="560" w:lineRule="exact"/>
        <w:rPr>
          <w:rFonts w:eastAsia="黑体"/>
          <w:sz w:val="32"/>
          <w:szCs w:val="32"/>
        </w:rPr>
      </w:pPr>
    </w:p>
    <w:p w:rsidR="00B27351" w:rsidRPr="002033E9" w:rsidRDefault="00B27351" w:rsidP="00B27351">
      <w:pPr>
        <w:spacing w:line="560" w:lineRule="exact"/>
        <w:jc w:val="center"/>
        <w:rPr>
          <w:rFonts w:eastAsia="方正小标宋_GBK"/>
          <w:sz w:val="44"/>
          <w:szCs w:val="44"/>
        </w:rPr>
      </w:pPr>
      <w:r w:rsidRPr="002033E9">
        <w:rPr>
          <w:rFonts w:eastAsia="方正小标宋_GBK"/>
          <w:sz w:val="44"/>
          <w:szCs w:val="44"/>
        </w:rPr>
        <w:t>连云港市</w:t>
      </w:r>
      <w:r w:rsidRPr="002033E9">
        <w:rPr>
          <w:rFonts w:eastAsia="方正小标宋_GBK"/>
          <w:sz w:val="44"/>
          <w:szCs w:val="44"/>
        </w:rPr>
        <w:t>“</w:t>
      </w:r>
      <w:r w:rsidRPr="002033E9">
        <w:rPr>
          <w:rFonts w:eastAsia="方正小标宋_GBK"/>
          <w:sz w:val="44"/>
          <w:szCs w:val="44"/>
        </w:rPr>
        <w:t>生态文明教育特色学校</w:t>
      </w:r>
      <w:r w:rsidRPr="002033E9">
        <w:rPr>
          <w:rFonts w:eastAsia="方正小标宋_GBK"/>
          <w:sz w:val="44"/>
          <w:szCs w:val="44"/>
        </w:rPr>
        <w:t>”</w:t>
      </w:r>
    </w:p>
    <w:p w:rsidR="00B27351" w:rsidRPr="002033E9" w:rsidRDefault="00B27351" w:rsidP="00B27351">
      <w:pPr>
        <w:spacing w:line="560" w:lineRule="exact"/>
        <w:jc w:val="center"/>
        <w:rPr>
          <w:rFonts w:eastAsia="方正小标宋_GBK"/>
          <w:sz w:val="44"/>
          <w:szCs w:val="44"/>
        </w:rPr>
      </w:pPr>
      <w:r w:rsidRPr="002033E9">
        <w:rPr>
          <w:rFonts w:eastAsia="方正小标宋_GBK"/>
          <w:sz w:val="44"/>
          <w:szCs w:val="44"/>
        </w:rPr>
        <w:t>评选及管理办法</w:t>
      </w:r>
    </w:p>
    <w:p w:rsidR="00B27351" w:rsidRPr="002033E9" w:rsidRDefault="00B27351" w:rsidP="00B27351">
      <w:pPr>
        <w:spacing w:line="560" w:lineRule="exact"/>
        <w:jc w:val="center"/>
        <w:rPr>
          <w:rFonts w:eastAsia="方正小标宋_GBK"/>
          <w:sz w:val="44"/>
          <w:szCs w:val="44"/>
        </w:rPr>
      </w:pPr>
    </w:p>
    <w:p w:rsidR="00B27351" w:rsidRPr="002033E9" w:rsidRDefault="00B27351" w:rsidP="00B27351">
      <w:pPr>
        <w:spacing w:line="560" w:lineRule="exact"/>
        <w:jc w:val="center"/>
        <w:rPr>
          <w:rFonts w:eastAsia="楷体_GB2312"/>
          <w:sz w:val="28"/>
          <w:szCs w:val="28"/>
        </w:rPr>
      </w:pPr>
      <w:r w:rsidRPr="002033E9">
        <w:rPr>
          <w:rFonts w:eastAsia="楷体_GB2312"/>
          <w:sz w:val="28"/>
          <w:szCs w:val="28"/>
        </w:rPr>
        <w:t>（</w:t>
      </w:r>
      <w:r w:rsidRPr="002033E9">
        <w:rPr>
          <w:rFonts w:eastAsia="楷体_GB2312"/>
          <w:sz w:val="28"/>
          <w:szCs w:val="28"/>
        </w:rPr>
        <w:t>2020</w:t>
      </w:r>
      <w:r w:rsidRPr="002033E9">
        <w:rPr>
          <w:rFonts w:eastAsia="楷体_GB2312"/>
          <w:sz w:val="28"/>
          <w:szCs w:val="28"/>
        </w:rPr>
        <w:t>年</w:t>
      </w:r>
      <w:r w:rsidRPr="002033E9">
        <w:rPr>
          <w:rFonts w:eastAsia="楷体_GB2312"/>
          <w:sz w:val="28"/>
          <w:szCs w:val="28"/>
        </w:rPr>
        <w:t>3</w:t>
      </w:r>
      <w:r w:rsidRPr="002033E9">
        <w:rPr>
          <w:rFonts w:eastAsia="楷体_GB2312"/>
          <w:sz w:val="28"/>
          <w:szCs w:val="28"/>
        </w:rPr>
        <w:t>月修订）</w:t>
      </w:r>
    </w:p>
    <w:p w:rsidR="00B27351" w:rsidRPr="002033E9" w:rsidRDefault="00B27351" w:rsidP="00B27351">
      <w:pPr>
        <w:spacing w:line="560" w:lineRule="exact"/>
        <w:jc w:val="center"/>
        <w:rPr>
          <w:sz w:val="30"/>
          <w:szCs w:val="30"/>
        </w:rPr>
      </w:pP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第一条</w:t>
      </w:r>
      <w:r w:rsidRPr="002033E9">
        <w:rPr>
          <w:rFonts w:eastAsia="仿宋_GB2312"/>
          <w:b/>
          <w:bCs/>
          <w:sz w:val="32"/>
          <w:szCs w:val="32"/>
        </w:rPr>
        <w:t xml:space="preserve"> </w:t>
      </w:r>
      <w:r w:rsidRPr="002033E9">
        <w:rPr>
          <w:rFonts w:eastAsia="仿宋_GB2312"/>
          <w:kern w:val="0"/>
          <w:sz w:val="32"/>
          <w:szCs w:val="32"/>
        </w:rPr>
        <w:t>为提高广大中小学、幼儿园师生的环境意识，树立良好的环境道德观念和行为规范，大力推进我市生态文明建设和素质教育，根据《中共中央国务院关于加快推进生态文明建设的意见》《全国环境宣传教育行动纲要》《省政府关于印发江苏省生态文明建设规划（</w:t>
      </w:r>
      <w:r w:rsidRPr="002033E9">
        <w:rPr>
          <w:rFonts w:eastAsia="仿宋_GB2312"/>
          <w:kern w:val="0"/>
          <w:sz w:val="32"/>
          <w:szCs w:val="32"/>
        </w:rPr>
        <w:t>2013—2022</w:t>
      </w:r>
      <w:r w:rsidRPr="002033E9">
        <w:rPr>
          <w:rFonts w:eastAsia="仿宋_GB2312"/>
          <w:kern w:val="0"/>
          <w:sz w:val="32"/>
          <w:szCs w:val="32"/>
        </w:rPr>
        <w:t>的）的通知》《中共江苏省委江苏省人民政府关于加快推进生态文明建设的实施意见》中有关创建</w:t>
      </w:r>
      <w:r w:rsidRPr="002033E9">
        <w:rPr>
          <w:rFonts w:eastAsia="仿宋_GB2312"/>
          <w:kern w:val="0"/>
          <w:sz w:val="32"/>
          <w:szCs w:val="32"/>
        </w:rPr>
        <w:t>“</w:t>
      </w:r>
      <w:r w:rsidRPr="002033E9">
        <w:rPr>
          <w:rFonts w:eastAsia="仿宋_GB2312"/>
          <w:kern w:val="0"/>
          <w:sz w:val="32"/>
          <w:szCs w:val="32"/>
        </w:rPr>
        <w:t>绿色学校</w:t>
      </w:r>
      <w:r w:rsidRPr="002033E9">
        <w:rPr>
          <w:rFonts w:eastAsia="仿宋_GB2312"/>
          <w:kern w:val="0"/>
          <w:sz w:val="32"/>
          <w:szCs w:val="32"/>
        </w:rPr>
        <w:t>”</w:t>
      </w:r>
      <w:r w:rsidRPr="002033E9">
        <w:rPr>
          <w:rFonts w:eastAsia="仿宋_GB2312"/>
          <w:kern w:val="0"/>
          <w:sz w:val="32"/>
          <w:szCs w:val="32"/>
        </w:rPr>
        <w:t>的要求制定本办法。</w:t>
      </w:r>
      <w:r w:rsidRPr="002033E9">
        <w:rPr>
          <w:rFonts w:eastAsia="仿宋_GB2312"/>
          <w:kern w:val="0"/>
          <w:sz w:val="32"/>
          <w:szCs w:val="32"/>
        </w:rPr>
        <w:t xml:space="preserve"> </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第二条</w:t>
      </w:r>
      <w:r w:rsidRPr="002033E9">
        <w:rPr>
          <w:rFonts w:eastAsia="仿宋_GB2312"/>
          <w:b/>
          <w:bCs/>
          <w:sz w:val="32"/>
          <w:szCs w:val="32"/>
        </w:rPr>
        <w:t xml:space="preserve"> </w:t>
      </w:r>
      <w:r w:rsidRPr="002033E9">
        <w:rPr>
          <w:rFonts w:eastAsia="仿宋_GB2312"/>
          <w:kern w:val="0"/>
          <w:sz w:val="32"/>
          <w:szCs w:val="32"/>
        </w:rPr>
        <w:t>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的主要内涵是：学校已确立生态文明的教育理念和管理机制，采取有效的环境管</w:t>
      </w:r>
      <w:r w:rsidRPr="002033E9">
        <w:rPr>
          <w:rFonts w:eastAsia="仿宋_GB2312"/>
          <w:sz w:val="32"/>
          <w:szCs w:val="32"/>
        </w:rPr>
        <w:t>理措施，学生切实掌握各学科中有关环保的内容，形成鲜明的生态文化</w:t>
      </w:r>
      <w:r w:rsidRPr="002033E9">
        <w:rPr>
          <w:rFonts w:eastAsia="仿宋_GB2312"/>
          <w:kern w:val="0"/>
          <w:sz w:val="32"/>
          <w:szCs w:val="32"/>
        </w:rPr>
        <w:t>氛围，师生具备较高的环境意识和自觉的环保行为，积极参与面向社会的环境监督和环境宣传教育活动，校园环境达到绿化、净化、美化。</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第三条</w:t>
      </w:r>
      <w:r w:rsidRPr="002033E9">
        <w:rPr>
          <w:rFonts w:eastAsia="仿宋_GB2312"/>
          <w:b/>
          <w:bCs/>
          <w:sz w:val="32"/>
          <w:szCs w:val="32"/>
        </w:rPr>
        <w:t xml:space="preserve"> </w:t>
      </w:r>
      <w:r w:rsidRPr="002033E9">
        <w:rPr>
          <w:rFonts w:eastAsia="仿宋_GB2312"/>
          <w:kern w:val="0"/>
          <w:sz w:val="32"/>
          <w:szCs w:val="32"/>
        </w:rPr>
        <w:t>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由市生态环境局和市教育局共同命名，评定依据详见连云港市</w:t>
      </w:r>
      <w:r w:rsidRPr="002033E9">
        <w:rPr>
          <w:rFonts w:eastAsia="仿宋_GB2312"/>
          <w:kern w:val="0"/>
          <w:sz w:val="32"/>
          <w:szCs w:val="32"/>
        </w:rPr>
        <w:t>“</w:t>
      </w:r>
      <w:r w:rsidRPr="002033E9">
        <w:rPr>
          <w:rFonts w:eastAsia="仿宋_GB2312"/>
          <w:kern w:val="0"/>
          <w:sz w:val="32"/>
          <w:szCs w:val="32"/>
        </w:rPr>
        <w:t>生态文明教育特</w:t>
      </w:r>
      <w:r w:rsidRPr="002033E9">
        <w:rPr>
          <w:rFonts w:eastAsia="仿宋_GB2312"/>
          <w:kern w:val="0"/>
          <w:sz w:val="32"/>
          <w:szCs w:val="32"/>
        </w:rPr>
        <w:lastRenderedPageBreak/>
        <w:t>色学校</w:t>
      </w:r>
      <w:r w:rsidRPr="002033E9">
        <w:rPr>
          <w:rFonts w:eastAsia="仿宋_GB2312"/>
          <w:kern w:val="0"/>
          <w:sz w:val="32"/>
          <w:szCs w:val="32"/>
        </w:rPr>
        <w:t>”</w:t>
      </w:r>
      <w:r w:rsidRPr="002033E9">
        <w:rPr>
          <w:rFonts w:eastAsia="仿宋_GB2312"/>
          <w:kern w:val="0"/>
          <w:sz w:val="32"/>
          <w:szCs w:val="32"/>
        </w:rPr>
        <w:t>评估标准。</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第四条</w:t>
      </w:r>
      <w:r w:rsidRPr="002033E9">
        <w:rPr>
          <w:rFonts w:eastAsia="仿宋_GB2312"/>
          <w:b/>
          <w:bCs/>
          <w:sz w:val="32"/>
          <w:szCs w:val="32"/>
        </w:rPr>
        <w:t xml:space="preserve"> </w:t>
      </w:r>
      <w:r w:rsidRPr="002033E9">
        <w:rPr>
          <w:rFonts w:eastAsia="仿宋_GB2312"/>
          <w:kern w:val="0"/>
          <w:sz w:val="32"/>
          <w:szCs w:val="32"/>
        </w:rPr>
        <w:t>由市生态环境局和市教育局共同组成市创建生态文明教育特色学校协调领导小组，在连云港市环境保护宣传教育中心常设办公室，具体负责全市创建</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指导、协调、评估、核查工作。</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第五条</w:t>
      </w:r>
      <w:r w:rsidRPr="002033E9">
        <w:rPr>
          <w:rFonts w:eastAsia="仿宋_GB2312"/>
          <w:b/>
          <w:bCs/>
          <w:sz w:val="32"/>
          <w:szCs w:val="32"/>
        </w:rPr>
        <w:t xml:space="preserve"> </w:t>
      </w:r>
      <w:r w:rsidRPr="002033E9">
        <w:rPr>
          <w:rFonts w:eastAsia="仿宋_GB2312"/>
          <w:kern w:val="0"/>
          <w:sz w:val="32"/>
          <w:szCs w:val="32"/>
        </w:rPr>
        <w:t>驻县（区）生态环境和教育行政主管部门成立</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工作管理机构，共同负责所在地</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创建与申报工作的指导和管理。</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第六条</w:t>
      </w:r>
      <w:r w:rsidRPr="002033E9">
        <w:rPr>
          <w:rFonts w:eastAsia="仿宋_GB2312"/>
          <w:b/>
          <w:bCs/>
          <w:sz w:val="32"/>
          <w:szCs w:val="32"/>
        </w:rPr>
        <w:t xml:space="preserve"> </w:t>
      </w:r>
      <w:r w:rsidRPr="002033E9">
        <w:rPr>
          <w:rFonts w:eastAsia="仿宋_GB2312"/>
          <w:kern w:val="0"/>
          <w:sz w:val="32"/>
          <w:szCs w:val="32"/>
        </w:rPr>
        <w:t>凡创建连云港市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的申报单位，须向所在地的生态环境和教育行政主管部门</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工作管理机构提出申请。</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第七条</w:t>
      </w:r>
      <w:r w:rsidRPr="002033E9">
        <w:rPr>
          <w:rFonts w:eastAsia="仿宋_GB2312"/>
          <w:b/>
          <w:bCs/>
          <w:sz w:val="32"/>
          <w:szCs w:val="32"/>
        </w:rPr>
        <w:t xml:space="preserve"> </w:t>
      </w:r>
      <w:r w:rsidRPr="002033E9">
        <w:rPr>
          <w:rFonts w:eastAsia="仿宋_GB2312"/>
          <w:kern w:val="0"/>
          <w:sz w:val="32"/>
          <w:szCs w:val="32"/>
        </w:rPr>
        <w:t>申请单位须具备以下</w:t>
      </w:r>
      <w:r w:rsidRPr="002033E9">
        <w:rPr>
          <w:rFonts w:eastAsia="仿宋_GB2312"/>
          <w:kern w:val="0"/>
          <w:sz w:val="32"/>
          <w:szCs w:val="32"/>
        </w:rPr>
        <w:t>4</w:t>
      </w:r>
      <w:r w:rsidRPr="002033E9">
        <w:rPr>
          <w:rFonts w:eastAsia="仿宋_GB2312"/>
          <w:kern w:val="0"/>
          <w:sz w:val="32"/>
          <w:szCs w:val="32"/>
        </w:rPr>
        <w:t>项申报条件</w:t>
      </w:r>
    </w:p>
    <w:p w:rsidR="00B27351" w:rsidRPr="002033E9" w:rsidRDefault="00B27351" w:rsidP="00B27351">
      <w:pPr>
        <w:numPr>
          <w:ilvl w:val="0"/>
          <w:numId w:val="1"/>
        </w:numPr>
        <w:spacing w:line="560" w:lineRule="exact"/>
        <w:ind w:firstLineChars="200" w:firstLine="640"/>
        <w:rPr>
          <w:rFonts w:eastAsia="仿宋_GB2312"/>
          <w:kern w:val="0"/>
          <w:sz w:val="32"/>
          <w:szCs w:val="32"/>
        </w:rPr>
      </w:pPr>
      <w:r w:rsidRPr="002033E9">
        <w:rPr>
          <w:rFonts w:eastAsia="仿宋_GB2312"/>
          <w:kern w:val="0"/>
          <w:sz w:val="32"/>
          <w:szCs w:val="32"/>
        </w:rPr>
        <w:t xml:space="preserve"> </w:t>
      </w:r>
      <w:r w:rsidRPr="002033E9">
        <w:rPr>
          <w:rFonts w:eastAsia="仿宋_GB2312"/>
          <w:kern w:val="0"/>
          <w:sz w:val="32"/>
          <w:szCs w:val="32"/>
        </w:rPr>
        <w:t>学校已被市生态环境、教育部门命名为连云港市绿色学校</w:t>
      </w:r>
      <w:r w:rsidRPr="002033E9">
        <w:rPr>
          <w:rFonts w:eastAsia="仿宋_GB2312"/>
          <w:kern w:val="0"/>
          <w:sz w:val="32"/>
          <w:szCs w:val="32"/>
        </w:rPr>
        <w:t>3</w:t>
      </w:r>
      <w:r w:rsidRPr="002033E9">
        <w:rPr>
          <w:rFonts w:eastAsia="仿宋_GB2312"/>
          <w:kern w:val="0"/>
          <w:sz w:val="32"/>
          <w:szCs w:val="32"/>
        </w:rPr>
        <w:t>年以上；</w:t>
      </w:r>
    </w:p>
    <w:p w:rsidR="00B27351" w:rsidRPr="002033E9" w:rsidRDefault="00B27351" w:rsidP="00B27351">
      <w:pPr>
        <w:numPr>
          <w:ilvl w:val="0"/>
          <w:numId w:val="1"/>
        </w:numPr>
        <w:spacing w:line="560" w:lineRule="exact"/>
        <w:ind w:firstLineChars="200" w:firstLine="640"/>
        <w:rPr>
          <w:rFonts w:eastAsia="仿宋_GB2312"/>
          <w:kern w:val="0"/>
          <w:sz w:val="32"/>
          <w:szCs w:val="32"/>
        </w:rPr>
      </w:pPr>
      <w:r w:rsidRPr="002033E9">
        <w:rPr>
          <w:rFonts w:eastAsia="仿宋_GB2312"/>
          <w:kern w:val="0"/>
          <w:sz w:val="32"/>
          <w:szCs w:val="32"/>
        </w:rPr>
        <w:t xml:space="preserve"> </w:t>
      </w:r>
      <w:r w:rsidRPr="002033E9">
        <w:rPr>
          <w:rFonts w:eastAsia="仿宋_GB2312"/>
          <w:kern w:val="0"/>
          <w:sz w:val="32"/>
          <w:szCs w:val="32"/>
        </w:rPr>
        <w:t>近</w:t>
      </w:r>
      <w:r w:rsidRPr="002033E9">
        <w:rPr>
          <w:rFonts w:eastAsia="仿宋_GB2312"/>
          <w:kern w:val="0"/>
          <w:sz w:val="32"/>
          <w:szCs w:val="32"/>
        </w:rPr>
        <w:t>3</w:t>
      </w:r>
      <w:r w:rsidRPr="002033E9">
        <w:rPr>
          <w:rFonts w:eastAsia="仿宋_GB2312"/>
          <w:kern w:val="0"/>
          <w:sz w:val="32"/>
          <w:szCs w:val="32"/>
        </w:rPr>
        <w:t>年内，无重大人身伤害等安全事故；</w:t>
      </w:r>
    </w:p>
    <w:p w:rsidR="00B27351" w:rsidRPr="002033E9" w:rsidRDefault="00B27351" w:rsidP="00B27351">
      <w:pPr>
        <w:numPr>
          <w:ilvl w:val="0"/>
          <w:numId w:val="1"/>
        </w:numPr>
        <w:spacing w:line="560" w:lineRule="exact"/>
        <w:ind w:firstLineChars="200" w:firstLine="640"/>
        <w:rPr>
          <w:rFonts w:eastAsia="仿宋_GB2312"/>
          <w:kern w:val="0"/>
          <w:sz w:val="32"/>
          <w:szCs w:val="32"/>
        </w:rPr>
      </w:pPr>
      <w:r w:rsidRPr="002033E9">
        <w:rPr>
          <w:rFonts w:eastAsia="仿宋_GB2312"/>
          <w:kern w:val="0"/>
          <w:sz w:val="32"/>
          <w:szCs w:val="32"/>
        </w:rPr>
        <w:t xml:space="preserve"> </w:t>
      </w:r>
      <w:r w:rsidRPr="002033E9">
        <w:rPr>
          <w:rFonts w:eastAsia="仿宋_GB2312"/>
          <w:kern w:val="0"/>
          <w:sz w:val="32"/>
          <w:szCs w:val="32"/>
        </w:rPr>
        <w:t>近</w:t>
      </w:r>
      <w:r w:rsidRPr="002033E9">
        <w:rPr>
          <w:rFonts w:eastAsia="仿宋_GB2312"/>
          <w:kern w:val="0"/>
          <w:sz w:val="32"/>
          <w:szCs w:val="32"/>
        </w:rPr>
        <w:t>3</w:t>
      </w:r>
      <w:r w:rsidRPr="002033E9">
        <w:rPr>
          <w:rFonts w:eastAsia="仿宋_GB2312"/>
          <w:kern w:val="0"/>
          <w:sz w:val="32"/>
          <w:szCs w:val="32"/>
        </w:rPr>
        <w:t>年内，无信访，无重大负面舆情事件；</w:t>
      </w:r>
    </w:p>
    <w:p w:rsidR="00B27351" w:rsidRPr="002033E9" w:rsidRDefault="00B27351" w:rsidP="00B27351">
      <w:pPr>
        <w:numPr>
          <w:ilvl w:val="0"/>
          <w:numId w:val="1"/>
        </w:numPr>
        <w:spacing w:line="560" w:lineRule="exact"/>
        <w:ind w:firstLineChars="200" w:firstLine="640"/>
        <w:rPr>
          <w:rFonts w:eastAsia="仿宋_GB2312"/>
          <w:kern w:val="0"/>
          <w:sz w:val="32"/>
          <w:szCs w:val="32"/>
        </w:rPr>
      </w:pPr>
      <w:r w:rsidRPr="002033E9">
        <w:rPr>
          <w:rFonts w:eastAsia="仿宋_GB2312"/>
          <w:kern w:val="0"/>
          <w:sz w:val="32"/>
          <w:szCs w:val="32"/>
        </w:rPr>
        <w:t xml:space="preserve"> </w:t>
      </w:r>
      <w:r w:rsidRPr="002033E9">
        <w:rPr>
          <w:rFonts w:eastAsia="仿宋_GB2312"/>
          <w:kern w:val="0"/>
          <w:sz w:val="32"/>
          <w:szCs w:val="32"/>
        </w:rPr>
        <w:t>近</w:t>
      </w:r>
      <w:r w:rsidRPr="002033E9">
        <w:rPr>
          <w:rFonts w:eastAsia="仿宋_GB2312"/>
          <w:kern w:val="0"/>
          <w:sz w:val="32"/>
          <w:szCs w:val="32"/>
        </w:rPr>
        <w:t>3</w:t>
      </w:r>
      <w:r w:rsidRPr="002033E9">
        <w:rPr>
          <w:rFonts w:eastAsia="仿宋_GB2312"/>
          <w:kern w:val="0"/>
          <w:sz w:val="32"/>
          <w:szCs w:val="32"/>
        </w:rPr>
        <w:t>年内，无环境违法和受环保处罚记录。</w:t>
      </w:r>
      <w:r w:rsidRPr="002033E9">
        <w:rPr>
          <w:rFonts w:eastAsia="仿宋_GB2312"/>
          <w:kern w:val="0"/>
          <w:sz w:val="32"/>
          <w:szCs w:val="32"/>
        </w:rPr>
        <w:t xml:space="preserve"> </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t>第八条</w:t>
      </w:r>
      <w:r w:rsidRPr="002033E9">
        <w:rPr>
          <w:rFonts w:eastAsia="仿宋_GB2312"/>
          <w:b/>
          <w:bCs/>
          <w:sz w:val="32"/>
          <w:szCs w:val="32"/>
        </w:rPr>
        <w:t xml:space="preserve"> </w:t>
      </w:r>
      <w:r w:rsidRPr="002033E9">
        <w:rPr>
          <w:rFonts w:eastAsia="仿宋_GB2312"/>
          <w:kern w:val="0"/>
          <w:sz w:val="32"/>
          <w:szCs w:val="32"/>
        </w:rPr>
        <w:t>所在地生态环境和教育行政主管部门，</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工作管理机构负责依据评估标准对本县区申报学校进行初审，并按市创建生态文明教育特色学校协调领导小组办公室年度要求推荐候选单位，并报送申报材料至市创建生态文明教育特色学校协调领导小组办公室。</w:t>
      </w:r>
    </w:p>
    <w:p w:rsidR="00B27351" w:rsidRPr="002033E9" w:rsidRDefault="00B27351" w:rsidP="00B27351">
      <w:pPr>
        <w:spacing w:line="560" w:lineRule="exact"/>
        <w:ind w:firstLineChars="200" w:firstLine="643"/>
        <w:rPr>
          <w:rFonts w:eastAsia="仿宋_GB2312"/>
          <w:kern w:val="0"/>
          <w:sz w:val="32"/>
          <w:szCs w:val="32"/>
        </w:rPr>
      </w:pPr>
      <w:r w:rsidRPr="002033E9">
        <w:rPr>
          <w:rFonts w:eastAsia="仿宋_GB2312"/>
          <w:b/>
          <w:bCs/>
          <w:sz w:val="32"/>
          <w:szCs w:val="32"/>
        </w:rPr>
        <w:lastRenderedPageBreak/>
        <w:t>第九条</w:t>
      </w:r>
      <w:r w:rsidRPr="002033E9">
        <w:rPr>
          <w:rFonts w:eastAsia="仿宋_GB2312"/>
          <w:b/>
          <w:bCs/>
          <w:sz w:val="32"/>
          <w:szCs w:val="32"/>
        </w:rPr>
        <w:t xml:space="preserve"> </w:t>
      </w:r>
      <w:r w:rsidRPr="002033E9">
        <w:rPr>
          <w:rFonts w:eastAsia="仿宋_GB2312"/>
          <w:kern w:val="0"/>
          <w:sz w:val="32"/>
          <w:szCs w:val="32"/>
        </w:rPr>
        <w:t>为保证</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评审工作的公开、公正和公平，市创建生态文明教育特色学校协调领导小组办公室将组建评审工作专家库，每年从专家库随机抽查数名专家联合组成年度评审工作小组，必要时也将邀请省级和省内其他地级市专家，共同对各县区</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创建工作进行现场评审。评审结果报市创建生态文明教育特色学校协调领导小组办公室审核后进行命名。</w:t>
      </w:r>
    </w:p>
    <w:p w:rsidR="00B27351" w:rsidRPr="002033E9" w:rsidRDefault="00B27351" w:rsidP="00B27351">
      <w:pPr>
        <w:spacing w:line="560" w:lineRule="exact"/>
        <w:ind w:firstLineChars="196" w:firstLine="630"/>
        <w:rPr>
          <w:rFonts w:eastAsia="仿宋_GB2312"/>
          <w:kern w:val="0"/>
          <w:sz w:val="32"/>
          <w:szCs w:val="32"/>
        </w:rPr>
      </w:pPr>
      <w:r w:rsidRPr="002033E9">
        <w:rPr>
          <w:rFonts w:eastAsia="仿宋_GB2312"/>
          <w:b/>
          <w:bCs/>
          <w:sz w:val="32"/>
          <w:szCs w:val="32"/>
        </w:rPr>
        <w:t>第十条</w:t>
      </w:r>
      <w:r w:rsidRPr="002033E9">
        <w:rPr>
          <w:rFonts w:eastAsia="仿宋_GB2312"/>
          <w:b/>
          <w:bCs/>
          <w:sz w:val="32"/>
          <w:szCs w:val="32"/>
        </w:rPr>
        <w:t xml:space="preserve"> </w:t>
      </w:r>
      <w:r w:rsidRPr="002033E9">
        <w:rPr>
          <w:rFonts w:eastAsia="仿宋_GB2312"/>
          <w:kern w:val="0"/>
          <w:sz w:val="32"/>
          <w:szCs w:val="32"/>
        </w:rPr>
        <w:t>市创建生态文明教育特色学校协调领导小组办公室负责组织对已命名一年以上的连云港市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进行抽检，对巩固业绩、不断改进，成绩出色学校给予肯定，并从中择优推荐参与年度</w:t>
      </w:r>
      <w:r w:rsidRPr="002033E9">
        <w:rPr>
          <w:rFonts w:eastAsia="仿宋_GB2312"/>
          <w:kern w:val="0"/>
          <w:sz w:val="32"/>
          <w:szCs w:val="32"/>
        </w:rPr>
        <w:t>“</w:t>
      </w:r>
      <w:r w:rsidRPr="002033E9">
        <w:rPr>
          <w:rFonts w:eastAsia="仿宋_GB2312"/>
          <w:kern w:val="0"/>
          <w:sz w:val="32"/>
          <w:szCs w:val="32"/>
        </w:rPr>
        <w:t>省级绿色学校</w:t>
      </w:r>
      <w:r w:rsidRPr="002033E9">
        <w:rPr>
          <w:rFonts w:eastAsia="仿宋_GB2312"/>
          <w:kern w:val="0"/>
          <w:sz w:val="32"/>
          <w:szCs w:val="32"/>
        </w:rPr>
        <w:t>”</w:t>
      </w:r>
      <w:r w:rsidRPr="002033E9">
        <w:rPr>
          <w:rFonts w:eastAsia="仿宋_GB2312"/>
          <w:kern w:val="0"/>
          <w:sz w:val="32"/>
          <w:szCs w:val="32"/>
        </w:rPr>
        <w:t>的评比。发现有明显违反</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创建标准或污染环境的问题，将随时取消其连云港市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称号。各县区教育、生态环境行政主管部门负责所在地连云港市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环境教育工作的年度考核。对一般不符合评估标准的学校要提出整改意见，改进合格后要给予复查合格的鉴定意见，对严重不符合评估标准的学校，报市创建生态文明教育特色学校协调领导小组办公室审批，取消其连云港市</w:t>
      </w:r>
      <w:r w:rsidRPr="002033E9">
        <w:rPr>
          <w:rFonts w:eastAsia="仿宋_GB2312"/>
          <w:kern w:val="0"/>
          <w:sz w:val="32"/>
          <w:szCs w:val="32"/>
        </w:rPr>
        <w:t>“</w:t>
      </w:r>
      <w:r w:rsidRPr="002033E9">
        <w:rPr>
          <w:rFonts w:eastAsia="仿宋_GB2312"/>
          <w:kern w:val="0"/>
          <w:sz w:val="32"/>
          <w:szCs w:val="32"/>
        </w:rPr>
        <w:t>生态文明教育特色学校</w:t>
      </w:r>
      <w:r w:rsidRPr="002033E9">
        <w:rPr>
          <w:rFonts w:eastAsia="仿宋_GB2312"/>
          <w:kern w:val="0"/>
          <w:sz w:val="32"/>
          <w:szCs w:val="32"/>
        </w:rPr>
        <w:t>”</w:t>
      </w:r>
      <w:r w:rsidRPr="002033E9">
        <w:rPr>
          <w:rFonts w:eastAsia="仿宋_GB2312"/>
          <w:kern w:val="0"/>
          <w:sz w:val="32"/>
          <w:szCs w:val="32"/>
        </w:rPr>
        <w:t>资格，收回荣誉牌，并予以公示。</w:t>
      </w:r>
    </w:p>
    <w:p w:rsidR="00B27351" w:rsidRPr="002033E9" w:rsidRDefault="00B27351" w:rsidP="00B27351">
      <w:pPr>
        <w:spacing w:line="560" w:lineRule="exact"/>
        <w:ind w:firstLineChars="196" w:firstLine="630"/>
        <w:rPr>
          <w:rFonts w:eastAsia="仿宋_GB2312"/>
          <w:kern w:val="0"/>
          <w:sz w:val="32"/>
          <w:szCs w:val="32"/>
        </w:rPr>
      </w:pPr>
      <w:r w:rsidRPr="002033E9">
        <w:rPr>
          <w:rFonts w:eastAsia="仿宋_GB2312"/>
          <w:b/>
          <w:kern w:val="0"/>
          <w:sz w:val="32"/>
          <w:szCs w:val="32"/>
        </w:rPr>
        <w:t>第十一条</w:t>
      </w:r>
      <w:r w:rsidRPr="002033E9">
        <w:rPr>
          <w:rFonts w:eastAsia="仿宋_GB2312"/>
          <w:b/>
          <w:kern w:val="0"/>
          <w:sz w:val="32"/>
          <w:szCs w:val="32"/>
        </w:rPr>
        <w:t xml:space="preserve"> </w:t>
      </w:r>
      <w:r w:rsidRPr="002033E9">
        <w:rPr>
          <w:rFonts w:eastAsia="仿宋_GB2312"/>
          <w:kern w:val="0"/>
          <w:sz w:val="32"/>
          <w:szCs w:val="32"/>
        </w:rPr>
        <w:t>本评选及管理办法由市创建生态文明教育特色学校协调领导小组办公室负责解释。</w:t>
      </w:r>
    </w:p>
    <w:p w:rsidR="00B27351" w:rsidRPr="002033E9" w:rsidRDefault="00B27351" w:rsidP="00B27351">
      <w:pPr>
        <w:jc w:val="left"/>
        <w:rPr>
          <w:kern w:val="0"/>
          <w:sz w:val="28"/>
          <w:szCs w:val="28"/>
        </w:rPr>
      </w:pPr>
    </w:p>
    <w:p w:rsidR="0072150B" w:rsidRDefault="0072150B"/>
    <w:sectPr w:rsidR="0072150B" w:rsidSect="00B27351">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1725"/>
    <w:multiLevelType w:val="singleLevel"/>
    <w:tmpl w:val="5900172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7351"/>
    <w:rsid w:val="0072150B"/>
    <w:rsid w:val="00B273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5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韩弢</dc:creator>
  <cp:lastModifiedBy>韩弢</cp:lastModifiedBy>
  <cp:revision>1</cp:revision>
  <dcterms:created xsi:type="dcterms:W3CDTF">2020-05-20T01:56:00Z</dcterms:created>
  <dcterms:modified xsi:type="dcterms:W3CDTF">2020-05-20T01:57:00Z</dcterms:modified>
</cp:coreProperties>
</file>